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167B0">
      <w:pPr>
        <w:spacing w:before="69" w:line="198" w:lineRule="auto"/>
        <w:jc w:val="center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/>
          <w:bCs/>
          <w:spacing w:val="5"/>
          <w:sz w:val="32"/>
          <w:szCs w:val="32"/>
          <w:u w:val="none" w:color="auto"/>
        </w:rPr>
        <w:t>辽宁大学高等学历继续教育学生休学申请表</w:t>
      </w:r>
    </w:p>
    <w:tbl>
      <w:tblPr>
        <w:tblStyle w:val="6"/>
        <w:tblpPr w:leftFromText="180" w:rightFromText="180" w:vertAnchor="text" w:horzAnchor="page" w:tblpXSpec="center" w:tblpY="123"/>
        <w:tblOverlap w:val="never"/>
        <w:tblW w:w="857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680"/>
        <w:gridCol w:w="1886"/>
        <w:gridCol w:w="848"/>
        <w:gridCol w:w="1901"/>
        <w:gridCol w:w="743"/>
        <w:gridCol w:w="1789"/>
      </w:tblGrid>
      <w:tr w14:paraId="2CDA41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 w14:paraId="6BF6DF9B">
            <w:pPr>
              <w:jc w:val="center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t>姓名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 w14:paraId="753BE0F7">
            <w:pPr>
              <w:jc w:val="center"/>
              <w:rPr>
                <w:rFonts w:hint="eastAsia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7CC1C4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 w14:paraId="5D786562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6DA699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 w14:paraId="251438FD">
            <w:pPr>
              <w:jc w:val="center"/>
              <w:rPr>
                <w:rFonts w:hint="eastAsia"/>
              </w:rPr>
            </w:pPr>
          </w:p>
        </w:tc>
      </w:tr>
      <w:tr w14:paraId="3CE915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 w14:paraId="222291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 w14:paraId="54484434">
            <w:pPr>
              <w:jc w:val="center"/>
              <w:rPr>
                <w:rFonts w:hint="eastAsia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2C4077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 w14:paraId="702DEBD0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5639C9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年级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 w14:paraId="4D4AEF8B">
            <w:pPr>
              <w:jc w:val="center"/>
              <w:rPr>
                <w:rFonts w:hint="eastAsia"/>
              </w:rPr>
            </w:pPr>
          </w:p>
        </w:tc>
      </w:tr>
      <w:tr w14:paraId="52074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 w14:paraId="5B6C19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层次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 w14:paraId="338B3DBE">
            <w:pPr>
              <w:jc w:val="center"/>
              <w:rPr>
                <w:rFonts w:hint="eastAsia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20BF98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教学点</w:t>
            </w:r>
          </w:p>
        </w:tc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 w14:paraId="49774CE4">
            <w:pPr>
              <w:jc w:val="center"/>
              <w:rPr>
                <w:rFonts w:hint="eastAsia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 w14:paraId="1BFA32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</w:t>
            </w:r>
          </w:p>
          <w:p w14:paraId="248D71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形式</w:t>
            </w:r>
          </w:p>
        </w:tc>
        <w:tc>
          <w:tcPr>
            <w:tcW w:w="1789" w:type="dxa"/>
            <w:tcBorders>
              <w:tl2br w:val="nil"/>
              <w:tr2bl w:val="nil"/>
            </w:tcBorders>
            <w:vAlign w:val="center"/>
          </w:tcPr>
          <w:p w14:paraId="51A58B43">
            <w:pPr>
              <w:jc w:val="center"/>
              <w:rPr>
                <w:rFonts w:hint="eastAsia"/>
              </w:rPr>
            </w:pPr>
          </w:p>
        </w:tc>
      </w:tr>
      <w:tr w14:paraId="7B8387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 w14:paraId="45CF0D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</w:t>
            </w:r>
          </w:p>
          <w:p w14:paraId="3C1A4C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886" w:type="dxa"/>
            <w:tcBorders>
              <w:tl2br w:val="nil"/>
              <w:tr2bl w:val="nil"/>
            </w:tcBorders>
            <w:vAlign w:val="center"/>
          </w:tcPr>
          <w:p w14:paraId="58C0A895">
            <w:pPr>
              <w:jc w:val="center"/>
              <w:rPr>
                <w:rFonts w:hint="eastAsia"/>
              </w:rPr>
            </w:pP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 w14:paraId="2126B4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 w14:paraId="079C7D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4433" w:type="dxa"/>
            <w:gridSpan w:val="3"/>
            <w:tcBorders>
              <w:tl2br w:val="nil"/>
              <w:tr2bl w:val="nil"/>
            </w:tcBorders>
            <w:vAlign w:val="center"/>
          </w:tcPr>
          <w:p w14:paraId="3696CCD1">
            <w:pPr>
              <w:jc w:val="center"/>
              <w:rPr>
                <w:rFonts w:hint="eastAsia"/>
              </w:rPr>
            </w:pPr>
          </w:p>
        </w:tc>
      </w:tr>
      <w:tr w14:paraId="365005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409" w:type="dxa"/>
            <w:gridSpan w:val="2"/>
            <w:tcBorders>
              <w:tl2br w:val="nil"/>
              <w:tr2bl w:val="nil"/>
            </w:tcBorders>
            <w:vAlign w:val="center"/>
          </w:tcPr>
          <w:p w14:paraId="290F15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休学</w:t>
            </w:r>
          </w:p>
          <w:p w14:paraId="7A2128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7167" w:type="dxa"/>
            <w:gridSpan w:val="5"/>
            <w:tcBorders>
              <w:tl2br w:val="nil"/>
              <w:tr2bl w:val="nil"/>
            </w:tcBorders>
            <w:vAlign w:val="center"/>
          </w:tcPr>
          <w:p w14:paraId="2FAE8E68">
            <w:pPr>
              <w:jc w:val="center"/>
              <w:rPr>
                <w:rFonts w:hint="eastAsia"/>
              </w:rPr>
            </w:pPr>
          </w:p>
        </w:tc>
      </w:tr>
      <w:tr w14:paraId="184549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9" w:hRule="atLeast"/>
          <w:jc w:val="center"/>
        </w:trPr>
        <w:tc>
          <w:tcPr>
            <w:tcW w:w="8576" w:type="dxa"/>
            <w:gridSpan w:val="7"/>
            <w:tcBorders>
              <w:tl2br w:val="nil"/>
              <w:tr2bl w:val="nil"/>
            </w:tcBorders>
            <w:vAlign w:val="top"/>
          </w:tcPr>
          <w:p w14:paraId="7EB23BA0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4D8F902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申请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原因</w:t>
            </w:r>
          </w:p>
          <w:p w14:paraId="4488E4DE">
            <w:pPr>
              <w:jc w:val="both"/>
              <w:rPr>
                <w:rFonts w:hint="eastAsia"/>
              </w:rPr>
            </w:pPr>
          </w:p>
          <w:p w14:paraId="5DB0DE0B">
            <w:pPr>
              <w:jc w:val="both"/>
              <w:rPr>
                <w:rFonts w:hint="eastAsia"/>
              </w:rPr>
            </w:pPr>
          </w:p>
          <w:p w14:paraId="733C823B">
            <w:pPr>
              <w:jc w:val="both"/>
              <w:rPr>
                <w:rFonts w:hint="eastAsia"/>
              </w:rPr>
            </w:pPr>
          </w:p>
          <w:p w14:paraId="4A2A07AF">
            <w:pPr>
              <w:jc w:val="both"/>
              <w:rPr>
                <w:rFonts w:hint="eastAsia"/>
              </w:rPr>
            </w:pPr>
          </w:p>
          <w:p w14:paraId="06B8CEE2">
            <w:pPr>
              <w:jc w:val="both"/>
              <w:rPr>
                <w:rFonts w:hint="eastAsia"/>
              </w:rPr>
            </w:pPr>
          </w:p>
          <w:p w14:paraId="64E91BE3">
            <w:pPr>
              <w:jc w:val="both"/>
              <w:rPr>
                <w:rFonts w:hint="eastAsia"/>
              </w:rPr>
            </w:pPr>
          </w:p>
          <w:p w14:paraId="1D253A0C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/>
              </w:rPr>
              <w:t>学生签字：</w:t>
            </w:r>
          </w:p>
          <w:p w14:paraId="528218C2">
            <w:pPr>
              <w:jc w:val="center"/>
              <w:rPr>
                <w:rFonts w:hint="eastAsia"/>
              </w:rPr>
            </w:pPr>
          </w:p>
          <w:p w14:paraId="0213AA69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                                                                            年    </w:t>
            </w:r>
            <w:r>
              <w:rPr>
                <w:rFonts w:hint="eastAsia"/>
              </w:rP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27AAF5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2" w:hRule="atLeast"/>
          <w:jc w:val="center"/>
        </w:trPr>
        <w:tc>
          <w:tcPr>
            <w:tcW w:w="729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3B7133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  <w:r>
              <w:rPr>
                <w:rFonts w:hint="eastAsia" w:eastAsia="宋体"/>
                <w:lang w:val="en-US" w:eastAsia="zh-CN"/>
              </w:rPr>
              <w:t>审批</w:t>
            </w:r>
            <w:r>
              <w:rPr>
                <w:rFonts w:hint="eastAsia"/>
              </w:rPr>
              <w:t>意见</w:t>
            </w: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620E414E">
            <w:pPr>
              <w:jc w:val="center"/>
              <w:rPr>
                <w:rFonts w:hint="eastAsia"/>
              </w:rPr>
            </w:pPr>
          </w:p>
          <w:p w14:paraId="1DCDAA2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情况</w:t>
            </w:r>
          </w:p>
          <w:p w14:paraId="6ACE8BD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核实</w:t>
            </w:r>
          </w:p>
        </w:tc>
        <w:tc>
          <w:tcPr>
            <w:tcW w:w="7167" w:type="dxa"/>
            <w:gridSpan w:val="5"/>
            <w:tcBorders>
              <w:tl2br w:val="nil"/>
              <w:tr2bl w:val="nil"/>
            </w:tcBorders>
            <w:vAlign w:val="center"/>
          </w:tcPr>
          <w:p w14:paraId="13F21528">
            <w:pPr>
              <w:jc w:val="center"/>
              <w:rPr>
                <w:rFonts w:hint="eastAsia"/>
              </w:rPr>
            </w:pPr>
          </w:p>
          <w:p w14:paraId="28C65A93">
            <w:pPr>
              <w:jc w:val="center"/>
              <w:rPr>
                <w:rFonts w:hint="eastAsia"/>
              </w:rPr>
            </w:pPr>
          </w:p>
          <w:p w14:paraId="5DF10487">
            <w:pPr>
              <w:jc w:val="center"/>
              <w:rPr>
                <w:rFonts w:hint="eastAsia"/>
              </w:rPr>
            </w:pPr>
          </w:p>
          <w:p w14:paraId="388FD2C7">
            <w:pPr>
              <w:jc w:val="center"/>
              <w:rPr>
                <w:rFonts w:hint="eastAsia"/>
              </w:rPr>
            </w:pPr>
          </w:p>
          <w:p w14:paraId="6DC5FA46">
            <w:pPr>
              <w:jc w:val="center"/>
              <w:rPr>
                <w:rFonts w:hint="eastAsia"/>
              </w:rPr>
            </w:pPr>
          </w:p>
          <w:p w14:paraId="294AEA3A">
            <w:pPr>
              <w:jc w:val="center"/>
              <w:rPr>
                <w:rFonts w:hint="eastAsia"/>
              </w:rPr>
            </w:pPr>
          </w:p>
          <w:p w14:paraId="6E82FE2B">
            <w:pPr>
              <w:jc w:val="center"/>
              <w:rPr>
                <w:rFonts w:hint="eastAsia"/>
              </w:rPr>
            </w:pPr>
          </w:p>
          <w:p w14:paraId="3D3A1EBA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</w:rPr>
              <w:t>经办人签字：</w:t>
            </w:r>
          </w:p>
          <w:p w14:paraId="4262E513">
            <w:pPr>
              <w:jc w:val="center"/>
              <w:rPr>
                <w:rFonts w:hint="eastAsia"/>
              </w:rPr>
            </w:pPr>
          </w:p>
          <w:p w14:paraId="4B3AFEBF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                                       年    </w:t>
            </w:r>
            <w:r>
              <w:rPr>
                <w:rFonts w:hint="eastAsia"/>
              </w:rP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27E7EC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6" w:hRule="atLeast"/>
          <w:jc w:val="center"/>
        </w:trPr>
        <w:tc>
          <w:tcPr>
            <w:tcW w:w="729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00F389E1">
            <w:pPr>
              <w:jc w:val="center"/>
              <w:rPr>
                <w:rFonts w:hint="eastAsia"/>
              </w:rPr>
            </w:pPr>
          </w:p>
        </w:tc>
        <w:tc>
          <w:tcPr>
            <w:tcW w:w="680" w:type="dxa"/>
            <w:tcBorders>
              <w:tl2br w:val="nil"/>
              <w:tr2bl w:val="nil"/>
            </w:tcBorders>
            <w:vAlign w:val="center"/>
          </w:tcPr>
          <w:p w14:paraId="1A9055B3">
            <w:pPr>
              <w:jc w:val="center"/>
              <w:rPr>
                <w:rFonts w:hint="eastAsia"/>
              </w:rPr>
            </w:pPr>
          </w:p>
          <w:p w14:paraId="22081F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</w:t>
            </w:r>
          </w:p>
          <w:p w14:paraId="469657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领导</w:t>
            </w:r>
          </w:p>
          <w:p w14:paraId="47A941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7167" w:type="dxa"/>
            <w:gridSpan w:val="5"/>
            <w:tcBorders>
              <w:tl2br w:val="nil"/>
              <w:tr2bl w:val="nil"/>
            </w:tcBorders>
            <w:vAlign w:val="center"/>
          </w:tcPr>
          <w:p w14:paraId="3A9E6D74">
            <w:pPr>
              <w:jc w:val="center"/>
              <w:rPr>
                <w:rFonts w:hint="eastAsia"/>
              </w:rPr>
            </w:pPr>
          </w:p>
          <w:p w14:paraId="3A77FBB6">
            <w:pPr>
              <w:jc w:val="center"/>
              <w:rPr>
                <w:rFonts w:hint="eastAsia"/>
              </w:rPr>
            </w:pPr>
          </w:p>
          <w:p w14:paraId="765A93F2">
            <w:pPr>
              <w:jc w:val="center"/>
              <w:rPr>
                <w:rFonts w:hint="eastAsia"/>
              </w:rPr>
            </w:pPr>
          </w:p>
          <w:p w14:paraId="0AA15306">
            <w:pPr>
              <w:jc w:val="center"/>
              <w:rPr>
                <w:rFonts w:hint="eastAsia"/>
              </w:rPr>
            </w:pPr>
          </w:p>
          <w:p w14:paraId="02530B74">
            <w:pPr>
              <w:jc w:val="center"/>
              <w:rPr>
                <w:rFonts w:hint="eastAsia"/>
              </w:rPr>
            </w:pPr>
          </w:p>
          <w:p w14:paraId="24EBDF6D">
            <w:pPr>
              <w:ind w:firstLine="420" w:firstLineChars="2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签字：</w:t>
            </w:r>
            <w:r>
              <w:rPr>
                <w:rFonts w:hint="eastAsia" w:eastAsia="宋体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</w:rPr>
              <w:t>（学院公章）</w:t>
            </w:r>
          </w:p>
          <w:p w14:paraId="331ECB7B">
            <w:pPr>
              <w:ind w:firstLine="420" w:firstLineChars="200"/>
              <w:jc w:val="both"/>
              <w:rPr>
                <w:rFonts w:hint="eastAsia"/>
              </w:rPr>
            </w:pPr>
          </w:p>
          <w:p w14:paraId="25C5C99A">
            <w:pPr>
              <w:jc w:val="center"/>
              <w:rPr>
                <w:rFonts w:hint="eastAsia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/>
              </w:rPr>
              <w:t>年   月   日</w:t>
            </w:r>
          </w:p>
        </w:tc>
      </w:tr>
      <w:bookmarkEnd w:id="0"/>
    </w:tbl>
    <w:p w14:paraId="603BCA20">
      <w:pPr>
        <w:spacing w:before="52" w:line="228" w:lineRule="auto"/>
        <w:rPr>
          <w:rFonts w:hint="eastAsia" w:ascii="宋体" w:hAnsi="宋体" w:eastAsia="宋体" w:cs="宋体"/>
          <w:spacing w:val="7"/>
          <w:sz w:val="21"/>
          <w:szCs w:val="21"/>
        </w:rPr>
      </w:pPr>
    </w:p>
    <w:p w14:paraId="1AA9C4DF">
      <w:pPr>
        <w:spacing w:before="52" w:line="228" w:lineRule="auto"/>
        <w:rPr>
          <w:rFonts w:hint="eastAsia" w:ascii="宋体" w:hAnsi="宋体" w:eastAsia="宋体" w:cs="宋体"/>
          <w:spacing w:val="7"/>
          <w:sz w:val="18"/>
          <w:szCs w:val="18"/>
        </w:rPr>
      </w:pPr>
      <w:r>
        <w:rPr>
          <w:rFonts w:hint="eastAsia" w:ascii="宋体" w:hAnsi="宋体" w:eastAsia="宋体" w:cs="宋体"/>
          <w:spacing w:val="7"/>
          <w:sz w:val="18"/>
          <w:szCs w:val="18"/>
        </w:rPr>
        <w:t>注</w:t>
      </w:r>
      <w:r>
        <w:rPr>
          <w:rFonts w:hint="eastAsia" w:ascii="宋体" w:hAnsi="宋体" w:eastAsia="宋体" w:cs="宋体"/>
          <w:spacing w:val="-5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7"/>
          <w:sz w:val="18"/>
          <w:szCs w:val="18"/>
        </w:rPr>
        <w:t>:</w:t>
      </w:r>
    </w:p>
    <w:p w14:paraId="703ECB30">
      <w:pPr>
        <w:spacing w:before="52" w:line="228" w:lineRule="auto"/>
        <w:ind w:firstLine="194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pacing w:val="7"/>
          <w:sz w:val="18"/>
          <w:szCs w:val="18"/>
        </w:rPr>
        <w:t>1.学生需在休学截止日期前填写复学申请表办理复学。</w:t>
      </w:r>
    </w:p>
    <w:p w14:paraId="644CCC12">
      <w:pPr>
        <w:spacing w:before="65" w:line="227" w:lineRule="auto"/>
        <w:ind w:firstLine="198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pacing w:val="9"/>
          <w:sz w:val="18"/>
          <w:szCs w:val="18"/>
        </w:rPr>
        <w:t>2.因健康原因需附有二级甲等或以上医院诊断证明复印件:应征入伍需持入伍证明复印件。</w:t>
      </w:r>
    </w:p>
    <w:p w14:paraId="159FACFE">
      <w:pPr>
        <w:spacing w:before="66" w:line="258" w:lineRule="auto"/>
        <w:ind w:right="536" w:firstLine="194" w:firstLineChars="100"/>
        <w:rPr>
          <w:rFonts w:hint="eastAsia" w:ascii="宋体" w:hAnsi="宋体" w:eastAsia="宋体" w:cs="宋体"/>
          <w:spacing w:val="7"/>
          <w:sz w:val="18"/>
          <w:szCs w:val="18"/>
        </w:rPr>
      </w:pPr>
      <w:r>
        <w:rPr>
          <w:rFonts w:hint="eastAsia" w:ascii="宋体" w:hAnsi="宋体" w:eastAsia="宋体" w:cs="宋体"/>
          <w:spacing w:val="7"/>
          <w:sz w:val="18"/>
          <w:szCs w:val="18"/>
        </w:rPr>
        <w:t>3.休学以学年为期限，应征入伍可不填写休学具体截止日期，退伍之日起一年内可办理复学</w:t>
      </w:r>
      <w:r>
        <w:rPr>
          <w:rFonts w:hint="eastAsia" w:ascii="宋体" w:hAnsi="宋体" w:eastAsia="宋体" w:cs="宋体"/>
          <w:spacing w:val="3"/>
          <w:sz w:val="18"/>
          <w:szCs w:val="18"/>
        </w:rPr>
        <w:t>手续。</w:t>
      </w:r>
    </w:p>
    <w:p w14:paraId="22A7607C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4.此表须申请人本人填写，手写签名后按手印。</w:t>
      </w:r>
    </w:p>
    <w:p w14:paraId="08CC4CA7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5.后附申请人身份证正反面复印件及相关佐证材料。</w:t>
      </w:r>
    </w:p>
    <w:p w14:paraId="25B5E4B6">
      <w:pPr>
        <w:spacing w:before="64" w:line="227" w:lineRule="auto"/>
        <w:ind w:left="59" w:firstLine="448" w:firstLineChars="200"/>
        <w:rPr>
          <w:rFonts w:hint="eastAsia" w:ascii="宋体" w:hAnsi="宋体" w:eastAsia="宋体" w:cs="宋体"/>
          <w:spacing w:val="7"/>
          <w:sz w:val="21"/>
          <w:szCs w:val="21"/>
        </w:rPr>
      </w:pPr>
    </w:p>
    <w:sectPr>
      <w:pgSz w:w="11906" w:h="16839"/>
      <w:pgMar w:top="1168" w:right="1265" w:bottom="0" w:left="174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A26BAB"/>
    <w:rsid w:val="4C920235"/>
    <w:rsid w:val="5118732D"/>
    <w:rsid w:val="6FE276E3"/>
    <w:rsid w:val="724F13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252</Words>
  <Characters>257</Characters>
  <TotalTime>1</TotalTime>
  <ScaleCrop>false</ScaleCrop>
  <LinksUpToDate>false</LinksUpToDate>
  <CharactersWithSpaces>638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2025-03-14T11:02:00Z</dcterms:created>
  <dc:creator>User</dc:creator>
  <cp:lastModifiedBy>小白LU</cp:lastModifiedBy>
  <dcterms:modified xsi:type="dcterms:W3CDTF">2026-09-08T01:35:48Z</dcterms:modified>
  <dc:title>辽宁大学普通本科学生休学申请表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2026-03-23T13:26:37Z</vt:filetime>
  </property>
  <property fmtid="{D5CDD505-2E9C-101B-9397-08002B2CF9AE}" pid="4" name="KSOTemplateDocerSaveRecord">
    <vt:lpwstr>eyJoZGlkIjoiY2Y4ZjkxMjg1YmZiNDc5OGU0MmU2OWNkNjczYjg4ZmQiLCJ1c2VySWQiOiI5NDg4NTA1MzMifQ==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71534BEA106E47FBB800012AF46E7933_12</vt:lpwstr>
  </property>
</Properties>
</file>